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F2" w:rsidRDefault="009125F2" w:rsidP="009125F2">
      <w:pPr>
        <w:jc w:val="center"/>
        <w:rPr>
          <w:sz w:val="28"/>
        </w:rPr>
      </w:pPr>
      <w:r>
        <w:rPr>
          <w:sz w:val="28"/>
        </w:rPr>
        <w:t>Уважаемые жители Воскресенского района!</w:t>
      </w:r>
    </w:p>
    <w:p w:rsidR="009125F2" w:rsidRDefault="009125F2" w:rsidP="009125F2">
      <w:pPr>
        <w:jc w:val="center"/>
        <w:rPr>
          <w:sz w:val="28"/>
        </w:rPr>
      </w:pPr>
    </w:p>
    <w:p w:rsidR="009125F2" w:rsidRDefault="009125F2" w:rsidP="009125F2">
      <w:pPr>
        <w:spacing w:line="360" w:lineRule="auto"/>
        <w:ind w:firstLine="708"/>
        <w:jc w:val="both"/>
        <w:rPr>
          <w:bCs/>
          <w:color w:val="000000"/>
          <w:sz w:val="28"/>
        </w:rPr>
      </w:pPr>
      <w:r w:rsidRPr="00ED4A27">
        <w:rPr>
          <w:bCs/>
          <w:color w:val="000000"/>
          <w:sz w:val="28"/>
        </w:rPr>
        <w:t xml:space="preserve">В рамках </w:t>
      </w:r>
      <w:proofErr w:type="spellStart"/>
      <w:r w:rsidRPr="00ED4A27">
        <w:rPr>
          <w:bCs/>
          <w:color w:val="000000"/>
          <w:sz w:val="28"/>
        </w:rPr>
        <w:t>антикоррупционного</w:t>
      </w:r>
      <w:proofErr w:type="spellEnd"/>
      <w:r w:rsidRPr="00ED4A27">
        <w:rPr>
          <w:bCs/>
          <w:color w:val="000000"/>
          <w:sz w:val="28"/>
        </w:rPr>
        <w:t xml:space="preserve"> мониторинга</w:t>
      </w:r>
      <w:r>
        <w:rPr>
          <w:bCs/>
          <w:color w:val="000000"/>
          <w:sz w:val="28"/>
        </w:rPr>
        <w:t>,</w:t>
      </w:r>
      <w:r w:rsidRPr="00ED4A27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в соответствии с муниципальной Программой </w:t>
      </w:r>
      <w:r>
        <w:rPr>
          <w:sz w:val="28"/>
          <w:szCs w:val="28"/>
        </w:rPr>
        <w:t xml:space="preserve">«Противодействие коррупции в Воскресенском муниципальном районе на 2014-2016 годы» </w:t>
      </w:r>
      <w:r>
        <w:rPr>
          <w:bCs/>
          <w:color w:val="000000"/>
          <w:sz w:val="28"/>
        </w:rPr>
        <w:t xml:space="preserve">в администрации Воскресенского муниципального района открыта «горячая» линия по телефону </w:t>
      </w:r>
    </w:p>
    <w:p w:rsidR="009125F2" w:rsidRPr="00D21C74" w:rsidRDefault="009125F2" w:rsidP="009125F2">
      <w:pPr>
        <w:spacing w:line="360" w:lineRule="auto"/>
        <w:jc w:val="both"/>
        <w:rPr>
          <w:b/>
          <w:bCs/>
          <w:color w:val="000000"/>
          <w:sz w:val="28"/>
        </w:rPr>
      </w:pPr>
      <w:r w:rsidRPr="00D21C74">
        <w:rPr>
          <w:b/>
          <w:bCs/>
          <w:color w:val="000000"/>
          <w:sz w:val="28"/>
        </w:rPr>
        <w:t xml:space="preserve">8-845 (68) 2-23-51. </w:t>
      </w:r>
    </w:p>
    <w:p w:rsidR="009125F2" w:rsidRDefault="009125F2" w:rsidP="009125F2">
      <w:pPr>
        <w:spacing w:line="360" w:lineRule="auto"/>
        <w:jc w:val="both"/>
        <w:rPr>
          <w:sz w:val="28"/>
        </w:rPr>
      </w:pPr>
      <w:r>
        <w:rPr>
          <w:bCs/>
          <w:color w:val="000000"/>
          <w:sz w:val="28"/>
        </w:rPr>
        <w:tab/>
        <w:t xml:space="preserve">Данный телефон </w:t>
      </w:r>
      <w:r w:rsidRPr="005257DA">
        <w:rPr>
          <w:sz w:val="28"/>
        </w:rPr>
        <w:t>не является «тел</w:t>
      </w:r>
      <w:r>
        <w:rPr>
          <w:sz w:val="28"/>
        </w:rPr>
        <w:t xml:space="preserve">ефоном доверия» и предназначен </w:t>
      </w:r>
      <w:r w:rsidRPr="005257DA">
        <w:rPr>
          <w:sz w:val="28"/>
        </w:rPr>
        <w:t xml:space="preserve">только для приема информации о конкретных фактах коррупции. На «горячую» линию также можно сообщать информацию о неисполнении (недобросовестном исполнении) служебных обязанностей со стороны </w:t>
      </w:r>
      <w:r>
        <w:rPr>
          <w:sz w:val="28"/>
        </w:rPr>
        <w:t xml:space="preserve"> </w:t>
      </w:r>
      <w:r w:rsidRPr="005257DA">
        <w:rPr>
          <w:sz w:val="28"/>
        </w:rPr>
        <w:t>муниципальных служащих, превышении служебных полномочий, нарушении ими прав, свобод и законных интересов граждан и организаций, фактах вымогательства со стороны должностных лиц, необоснованных запретах и ограничениях.</w:t>
      </w:r>
      <w:r>
        <w:rPr>
          <w:sz w:val="28"/>
        </w:rPr>
        <w:t xml:space="preserve"> </w:t>
      </w:r>
    </w:p>
    <w:p w:rsidR="009125F2" w:rsidRDefault="009125F2" w:rsidP="009125F2">
      <w:pPr>
        <w:spacing w:line="360" w:lineRule="auto"/>
        <w:jc w:val="both"/>
        <w:rPr>
          <w:sz w:val="16"/>
          <w:szCs w:val="15"/>
        </w:rPr>
      </w:pPr>
      <w:r>
        <w:rPr>
          <w:sz w:val="28"/>
        </w:rPr>
        <w:tab/>
      </w:r>
      <w:r w:rsidRPr="005257DA">
        <w:rPr>
          <w:sz w:val="28"/>
        </w:rPr>
        <w:t>Поступившие сообщения, удовлетворяющие указанным требованиям, обрабатываются, а затем рассматриваются в соответствии с Федеральным законом от 2 мая 2006 года № 59 «О порядке обращений граждан Российской Федерации».</w:t>
      </w:r>
      <w:r>
        <w:rPr>
          <w:sz w:val="16"/>
          <w:szCs w:val="15"/>
        </w:rPr>
        <w:t xml:space="preserve"> </w:t>
      </w:r>
    </w:p>
    <w:p w:rsidR="009125F2" w:rsidRPr="00D21C74" w:rsidRDefault="009125F2" w:rsidP="009125F2">
      <w:pPr>
        <w:spacing w:line="360" w:lineRule="auto"/>
        <w:jc w:val="both"/>
        <w:rPr>
          <w:sz w:val="32"/>
        </w:rPr>
      </w:pPr>
      <w:r>
        <w:rPr>
          <w:sz w:val="16"/>
          <w:szCs w:val="15"/>
        </w:rPr>
        <w:tab/>
      </w:r>
      <w:r w:rsidRPr="005257DA">
        <w:rPr>
          <w:sz w:val="28"/>
        </w:rPr>
        <w:t>Анонимные обращения рассматриваются только в случае, если в указанных обращениях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при этом ответ на обращение не дается</w:t>
      </w:r>
    </w:p>
    <w:p w:rsidR="00333E11" w:rsidRDefault="00333E11" w:rsidP="009125F2">
      <w:pPr>
        <w:spacing w:line="360" w:lineRule="auto"/>
      </w:pPr>
    </w:p>
    <w:sectPr w:rsidR="00333E11" w:rsidSect="0033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F2"/>
    <w:rsid w:val="00333E11"/>
    <w:rsid w:val="009125F2"/>
    <w:rsid w:val="00CC7319"/>
    <w:rsid w:val="00D6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AstahovAV</dc:creator>
  <cp:keywords/>
  <dc:description/>
  <cp:lastModifiedBy>AstahovAV</cp:lastModifiedBy>
  <cp:revision>1</cp:revision>
  <dcterms:created xsi:type="dcterms:W3CDTF">2016-02-10T11:15:00Z</dcterms:created>
  <dcterms:modified xsi:type="dcterms:W3CDTF">2016-02-10T11:16:00Z</dcterms:modified>
</cp:coreProperties>
</file>